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Default="00E1783E">
      <w:pPr>
        <w:jc w:val="center"/>
        <w:rPr>
          <w:rFonts w:ascii="Calibri Light" w:hAnsi="Calibri Light" w:cs="Calibri Light"/>
          <w:b/>
          <w:bCs/>
          <w:sz w:val="22"/>
          <w:szCs w:val="22"/>
          <w:lang w:val="en-US"/>
        </w:rPr>
      </w:pPr>
    </w:p>
    <w:p w:rsidR="00000000" w:rsidRDefault="00E1783E">
      <w:pPr>
        <w:jc w:val="center"/>
        <w:rPr>
          <w:rFonts w:ascii="Calibri Light" w:hAnsi="Calibri Light" w:cs="Calibri Light"/>
          <w:b/>
          <w:bCs/>
          <w:szCs w:val="22"/>
          <w:lang w:val="en-US"/>
        </w:rPr>
      </w:pPr>
      <w:r>
        <w:rPr>
          <w:rFonts w:ascii="Calibri Light" w:hAnsi="Calibri Light" w:cs="Calibri Light"/>
          <w:b/>
          <w:bCs/>
          <w:szCs w:val="22"/>
          <w:lang w:val="en-US"/>
        </w:rPr>
        <w:t xml:space="preserve">UR-112 </w:t>
      </w:r>
      <w:r w:rsidRPr="00650D38">
        <w:rPr>
          <w:rFonts w:ascii="Calibri Light" w:hAnsi="Calibri Light" w:cs="Calibri Light"/>
          <w:b/>
          <w:bCs/>
          <w:i/>
          <w:szCs w:val="22"/>
          <w:lang w:val="en-US"/>
        </w:rPr>
        <w:t>Back to Black</w:t>
      </w:r>
    </w:p>
    <w:p w:rsidR="00000000" w:rsidRDefault="00E1783E">
      <w:pPr>
        <w:jc w:val="center"/>
        <w:rPr>
          <w:rFonts w:ascii="Calibri Light" w:hAnsi="Calibri Light" w:cs="Calibri Light"/>
          <w:sz w:val="22"/>
          <w:szCs w:val="22"/>
          <w:lang w:val="en-US"/>
        </w:rPr>
      </w:pPr>
      <w:r>
        <w:rPr>
          <w:rFonts w:ascii="Calibri Light" w:hAnsi="Calibri Light" w:cs="Calibri Light"/>
          <w:b/>
          <w:bCs/>
          <w:szCs w:val="22"/>
          <w:lang w:val="en-US"/>
        </w:rPr>
        <w:t>URWERK takes time for a walk on the dark side</w:t>
      </w:r>
    </w:p>
    <w:p w:rsidR="00000000" w:rsidRDefault="00E1783E">
      <w:pPr>
        <w:jc w:val="both"/>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000000" w:rsidRDefault="00E1783E">
      <w:pPr>
        <w:jc w:val="both"/>
        <w:rPr>
          <w:rFonts w:ascii="Calibri Light" w:hAnsi="Calibri Light" w:cs="Calibri Light"/>
          <w:b/>
          <w:bCs/>
          <w:sz w:val="22"/>
          <w:szCs w:val="22"/>
          <w:lang w:val="en-US"/>
        </w:rPr>
      </w:pPr>
      <w:r>
        <w:rPr>
          <w:rFonts w:ascii="Calibri Light" w:hAnsi="Calibri Light" w:cs="Calibri Light"/>
          <w:bCs/>
          <w:sz w:val="22"/>
          <w:szCs w:val="22"/>
          <w:lang w:val="en-US"/>
        </w:rPr>
        <w:t>Geneva, January 18</w:t>
      </w:r>
      <w:r>
        <w:rPr>
          <w:rFonts w:ascii="Calibri Light" w:hAnsi="Calibri Light" w:cs="Calibri Light"/>
          <w:bCs/>
          <w:sz w:val="22"/>
          <w:szCs w:val="22"/>
          <w:vertAlign w:val="superscript"/>
          <w:lang w:val="en-US"/>
        </w:rPr>
        <w:t>th</w:t>
      </w:r>
      <w:r w:rsidR="00650D38">
        <w:rPr>
          <w:rFonts w:ascii="Calibri Light" w:hAnsi="Calibri Light" w:cs="Calibri Light"/>
          <w:bCs/>
          <w:sz w:val="22"/>
          <w:szCs w:val="22"/>
          <w:lang w:val="en-US"/>
        </w:rPr>
        <w:t>, 2023.</w:t>
      </w:r>
    </w:p>
    <w:p w:rsidR="00000000" w:rsidRDefault="00E1783E">
      <w:pPr>
        <w:jc w:val="both"/>
        <w:rPr>
          <w:rFonts w:ascii="Calibri Light" w:hAnsi="Calibri Light" w:cs="Calibri Light"/>
          <w:b/>
          <w:bCs/>
          <w:sz w:val="22"/>
          <w:szCs w:val="22"/>
          <w:lang w:val="en-US"/>
        </w:rPr>
      </w:pP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If I were a hero? I'd be a James Bond-like badass.</w:t>
      </w: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 xml:space="preserve">If I were a </w:t>
      </w:r>
      <w:proofErr w:type="spellStart"/>
      <w:r>
        <w:rPr>
          <w:rFonts w:ascii="Calibri Light" w:hAnsi="Calibri Light" w:cs="Calibri Light"/>
          <w:b/>
          <w:bCs/>
          <w:sz w:val="22"/>
          <w:szCs w:val="22"/>
          <w:lang w:val="en-US"/>
        </w:rPr>
        <w:t>colour</w:t>
      </w:r>
      <w:proofErr w:type="spellEnd"/>
      <w:r>
        <w:rPr>
          <w:rFonts w:ascii="Calibri Light" w:hAnsi="Calibri Light" w:cs="Calibri Light"/>
          <w:b/>
          <w:bCs/>
          <w:sz w:val="22"/>
          <w:szCs w:val="22"/>
          <w:lang w:val="en-US"/>
        </w:rPr>
        <w:t>? I would be the darkest night.</w:t>
      </w: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If I were a quality? Punctuality of course, it's the onl</w:t>
      </w:r>
      <w:r>
        <w:rPr>
          <w:rFonts w:ascii="Calibri Light" w:hAnsi="Calibri Light" w:cs="Calibri Light"/>
          <w:b/>
          <w:bCs/>
          <w:sz w:val="22"/>
          <w:szCs w:val="22"/>
          <w:lang w:val="en-US"/>
        </w:rPr>
        <w:t>y rule I abide by.</w:t>
      </w: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If I were a car? I would be the supremely desirable Bugatti Atlantic Type 57</w:t>
      </w:r>
      <w:r w:rsidR="005B7B84">
        <w:rPr>
          <w:rFonts w:ascii="Calibri Light" w:hAnsi="Calibri Light" w:cs="Calibri Light"/>
          <w:b/>
          <w:bCs/>
          <w:sz w:val="22"/>
          <w:szCs w:val="22"/>
          <w:lang w:val="en-US"/>
        </w:rPr>
        <w:t xml:space="preserve"> SC</w:t>
      </w:r>
      <w:r>
        <w:rPr>
          <w:rFonts w:ascii="Calibri Light" w:hAnsi="Calibri Light" w:cs="Calibri Light"/>
          <w:b/>
          <w:bCs/>
          <w:sz w:val="22"/>
          <w:szCs w:val="22"/>
          <w:lang w:val="en-US"/>
        </w:rPr>
        <w:t>.</w:t>
      </w:r>
    </w:p>
    <w:p w:rsidR="00000000" w:rsidRDefault="00E1783E">
      <w:pPr>
        <w:jc w:val="both"/>
        <w:rPr>
          <w:rFonts w:ascii="Calibri Light" w:hAnsi="Calibri Light" w:cs="Calibri Light"/>
          <w:b/>
          <w:bCs/>
          <w:sz w:val="22"/>
          <w:szCs w:val="22"/>
          <w:lang w:val="en-US"/>
        </w:rPr>
      </w:pP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 xml:space="preserve">I am the UR-112 </w:t>
      </w:r>
      <w:proofErr w:type="spellStart"/>
      <w:r>
        <w:rPr>
          <w:rFonts w:ascii="Calibri Light" w:hAnsi="Calibri Light" w:cs="Calibri Light"/>
          <w:b/>
          <w:bCs/>
          <w:sz w:val="22"/>
          <w:szCs w:val="22"/>
          <w:lang w:val="en-US"/>
        </w:rPr>
        <w:t>Aggregat</w:t>
      </w:r>
      <w:proofErr w:type="spellEnd"/>
      <w:r>
        <w:rPr>
          <w:rFonts w:ascii="Calibri Light" w:hAnsi="Calibri Light" w:cs="Calibri Light"/>
          <w:b/>
          <w:bCs/>
          <w:sz w:val="22"/>
          <w:szCs w:val="22"/>
          <w:lang w:val="en-US"/>
        </w:rPr>
        <w:t xml:space="preserve"> </w:t>
      </w:r>
      <w:r>
        <w:rPr>
          <w:rFonts w:ascii="Calibri Light" w:hAnsi="Calibri Light" w:cs="Calibri Light"/>
          <w:b/>
          <w:bCs/>
          <w:i/>
          <w:iCs/>
          <w:sz w:val="22"/>
          <w:szCs w:val="22"/>
          <w:lang w:val="en-US"/>
        </w:rPr>
        <w:t>Back to Black</w:t>
      </w:r>
      <w:r>
        <w:rPr>
          <w:rFonts w:ascii="Calibri Light" w:hAnsi="Calibri Light" w:cs="Calibri Light"/>
          <w:b/>
          <w:bCs/>
          <w:sz w:val="22"/>
          <w:szCs w:val="22"/>
          <w:lang w:val="en-US"/>
        </w:rPr>
        <w:t>. I am the most digital of all URWERK mechanical timepieces. I am a jumping hour, dragging minute and digital second wat</w:t>
      </w:r>
      <w:r>
        <w:rPr>
          <w:rFonts w:ascii="Calibri Light" w:hAnsi="Calibri Light" w:cs="Calibri Light"/>
          <w:b/>
          <w:bCs/>
          <w:sz w:val="22"/>
          <w:szCs w:val="22"/>
          <w:lang w:val="en-US"/>
        </w:rPr>
        <w:t>ch.</w:t>
      </w:r>
    </w:p>
    <w:p w:rsidR="00000000" w:rsidRDefault="00E1783E">
      <w:pPr>
        <w:jc w:val="both"/>
        <w:rPr>
          <w:rFonts w:ascii="Calibri Light" w:hAnsi="Calibri Light" w:cs="Calibri Light"/>
          <w:b/>
          <w:bCs/>
          <w:sz w:val="22"/>
          <w:szCs w:val="22"/>
          <w:lang w:val="en-US"/>
        </w:rPr>
      </w:pPr>
      <w:r>
        <w:rPr>
          <w:rFonts w:ascii="Calibri Light" w:hAnsi="Calibri Light" w:cs="Calibri Light"/>
          <w:b/>
          <w:bCs/>
          <w:sz w:val="22"/>
          <w:szCs w:val="22"/>
          <w:lang w:val="en-US"/>
        </w:rPr>
        <w:t xml:space="preserve">I am all that and </w:t>
      </w:r>
      <w:r w:rsidR="005B7B84">
        <w:rPr>
          <w:rFonts w:ascii="Calibri Light" w:hAnsi="Calibri Light" w:cs="Calibri Light"/>
          <w:b/>
          <w:bCs/>
          <w:sz w:val="22"/>
          <w:szCs w:val="22"/>
          <w:lang w:val="en-US"/>
        </w:rPr>
        <w:t xml:space="preserve">so much </w:t>
      </w:r>
      <w:r>
        <w:rPr>
          <w:rFonts w:ascii="Calibri Light" w:hAnsi="Calibri Light" w:cs="Calibri Light"/>
          <w:b/>
          <w:bCs/>
          <w:sz w:val="22"/>
          <w:szCs w:val="22"/>
          <w:lang w:val="en-US"/>
        </w:rPr>
        <w:t>more...</w:t>
      </w:r>
    </w:p>
    <w:p w:rsidR="00000000" w:rsidRDefault="00E1783E">
      <w:pPr>
        <w:jc w:val="both"/>
        <w:rPr>
          <w:rFonts w:ascii="Calibri Light" w:hAnsi="Calibri Light" w:cs="Calibri Light"/>
          <w:b/>
          <w:bCs/>
          <w:sz w:val="22"/>
          <w:szCs w:val="22"/>
          <w:lang w:val="en-US"/>
        </w:rPr>
      </w:pPr>
    </w:p>
    <w:p w:rsidR="00000000" w:rsidRDefault="00E1783E">
      <w:pPr>
        <w:jc w:val="both"/>
        <w:rPr>
          <w:rFonts w:ascii="Calibri Light" w:hAnsi="Calibri Light" w:cs="Calibri Light"/>
          <w:b/>
          <w:bCs/>
          <w:sz w:val="22"/>
          <w:szCs w:val="22"/>
          <w:lang w:val="en-US"/>
        </w:rPr>
      </w:pPr>
    </w:p>
    <w:p w:rsidR="00000000" w:rsidRDefault="00650D38">
      <w:pPr>
        <w:jc w:val="center"/>
        <w:rPr>
          <w:rFonts w:ascii="Calibri Light" w:hAnsi="Calibri Light" w:cs="Calibri Light"/>
          <w:b/>
          <w:bCs/>
          <w:sz w:val="22"/>
          <w:szCs w:val="22"/>
          <w:lang w:val="en-US"/>
        </w:rPr>
      </w:pPr>
      <w:r>
        <w:rPr>
          <w:noProof/>
        </w:rPr>
        <w:drawing>
          <wp:inline distT="0" distB="0" distL="0" distR="0">
            <wp:extent cx="4901565" cy="47066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14857" b="15367"/>
                    <a:stretch>
                      <a:fillRect/>
                    </a:stretch>
                  </pic:blipFill>
                  <pic:spPr bwMode="auto">
                    <a:xfrm>
                      <a:off x="0" y="0"/>
                      <a:ext cx="4901565" cy="4706620"/>
                    </a:xfrm>
                    <a:prstGeom prst="rect">
                      <a:avLst/>
                    </a:prstGeom>
                    <a:solidFill>
                      <a:srgbClr val="FFFFFF"/>
                    </a:solidFill>
                    <a:ln>
                      <a:noFill/>
                    </a:ln>
                  </pic:spPr>
                </pic:pic>
              </a:graphicData>
            </a:graphic>
          </wp:inline>
        </w:drawing>
      </w:r>
    </w:p>
    <w:p w:rsidR="00000000" w:rsidRDefault="00E1783E">
      <w:pPr>
        <w:jc w:val="center"/>
        <w:rPr>
          <w:rFonts w:ascii="Calibri Light" w:hAnsi="Calibri Light" w:cs="Calibri Light"/>
          <w:b/>
          <w:bCs/>
          <w:sz w:val="22"/>
          <w:szCs w:val="22"/>
          <w:lang w:val="en-US"/>
        </w:rPr>
      </w:pPr>
    </w:p>
    <w:p w:rsidR="00000000" w:rsidRDefault="00E1783E">
      <w:pPr>
        <w:jc w:val="center"/>
        <w:rPr>
          <w:rFonts w:ascii="Calibri Light" w:hAnsi="Calibri Light" w:cs="Calibri Light"/>
          <w:b/>
          <w:bCs/>
          <w:sz w:val="22"/>
          <w:szCs w:val="22"/>
          <w:lang w:val="en-US"/>
        </w:rPr>
      </w:pPr>
    </w:p>
    <w:p w:rsidR="00000000" w:rsidRDefault="00E1783E">
      <w:pPr>
        <w:jc w:val="center"/>
        <w:rPr>
          <w:rFonts w:ascii="Calibri Light" w:hAnsi="Calibri Light" w:cs="Calibri Light"/>
          <w:b/>
          <w:bCs/>
          <w:sz w:val="22"/>
          <w:szCs w:val="22"/>
          <w:lang w:val="en-US"/>
        </w:rPr>
      </w:pPr>
    </w:p>
    <w:p w:rsidR="00000000" w:rsidRDefault="00E1783E">
      <w:pPr>
        <w:jc w:val="center"/>
        <w:rPr>
          <w:rFonts w:ascii="Calibri Light" w:hAnsi="Calibri Light" w:cs="Calibri Light"/>
          <w:b/>
          <w:bCs/>
          <w:sz w:val="22"/>
          <w:szCs w:val="22"/>
          <w:lang w:val="en-US"/>
        </w:rPr>
      </w:pPr>
    </w:p>
    <w:p w:rsidR="00000000" w:rsidRDefault="005B7B84">
      <w:pPr>
        <w:jc w:val="both"/>
        <w:rPr>
          <w:rFonts w:ascii="Calibri Light" w:hAnsi="Calibri Light" w:cs="Calibri Light"/>
          <w:sz w:val="22"/>
          <w:szCs w:val="22"/>
          <w:lang w:val="en-US"/>
        </w:rPr>
      </w:pPr>
      <w:r>
        <w:rPr>
          <w:rFonts w:ascii="Calibri Light" w:hAnsi="Calibri Light" w:cs="Calibri Light"/>
          <w:szCs w:val="22"/>
          <w:lang w:val="en-US"/>
        </w:rPr>
        <w:br w:type="page"/>
      </w:r>
      <w:r w:rsidR="00E1783E">
        <w:rPr>
          <w:rFonts w:ascii="Calibri Light" w:hAnsi="Calibri Light" w:cs="Calibri Light"/>
          <w:szCs w:val="22"/>
          <w:lang w:val="en-US"/>
        </w:rPr>
        <w:lastRenderedPageBreak/>
        <w:t>“</w:t>
      </w:r>
      <w:r w:rsidR="00E1783E">
        <w:rPr>
          <w:rFonts w:ascii="Calibri Light" w:hAnsi="Calibri Light" w:cs="Calibri Light"/>
          <w:szCs w:val="22"/>
          <w:lang w:val="en-US"/>
        </w:rPr>
        <w:t xml:space="preserve">I’m a superb mechanism in a steel and titanium </w:t>
      </w:r>
      <w:r>
        <w:rPr>
          <w:rFonts w:ascii="Calibri Light" w:hAnsi="Calibri Light" w:cs="Calibri Light"/>
          <w:szCs w:val="22"/>
          <w:lang w:val="en-US"/>
        </w:rPr>
        <w:t>body. »</w:t>
      </w:r>
    </w:p>
    <w:p w:rsidR="00000000" w:rsidRDefault="00E1783E">
      <w:pPr>
        <w:jc w:val="both"/>
        <w:rPr>
          <w:rFonts w:ascii="Calibri Light" w:hAnsi="Calibri Light" w:cs="Calibri Light"/>
          <w:sz w:val="22"/>
          <w:szCs w:val="22"/>
          <w:lang w:val="en-US"/>
        </w:rPr>
      </w:pPr>
      <w:r>
        <w:rPr>
          <w:rFonts w:ascii="Calibri Light" w:hAnsi="Calibri Light" w:cs="Calibri Light"/>
          <w:sz w:val="22"/>
          <w:szCs w:val="22"/>
          <w:lang w:val="en-US"/>
        </w:rPr>
        <w:t xml:space="preserve">The UR-112 </w:t>
      </w:r>
      <w:proofErr w:type="spellStart"/>
      <w:r>
        <w:rPr>
          <w:rFonts w:ascii="Calibri Light" w:hAnsi="Calibri Light" w:cs="Calibri Light"/>
          <w:sz w:val="22"/>
          <w:szCs w:val="22"/>
          <w:lang w:val="en-US"/>
        </w:rPr>
        <w:t>Aggregat</w:t>
      </w:r>
      <w:proofErr w:type="spellEnd"/>
      <w:r>
        <w:rPr>
          <w:rFonts w:ascii="Calibri Light" w:hAnsi="Calibri Light" w:cs="Calibri Light"/>
          <w:sz w:val="22"/>
          <w:szCs w:val="22"/>
          <w:lang w:val="en-US"/>
        </w:rPr>
        <w:t xml:space="preserve"> </w:t>
      </w:r>
      <w:r>
        <w:rPr>
          <w:rFonts w:ascii="Calibri Light" w:hAnsi="Calibri Light" w:cs="Calibri Light"/>
          <w:i/>
          <w:iCs/>
          <w:sz w:val="22"/>
          <w:szCs w:val="22"/>
          <w:lang w:val="en-US"/>
        </w:rPr>
        <w:t>Back to black</w:t>
      </w:r>
      <w:r>
        <w:rPr>
          <w:rFonts w:ascii="Calibri Light" w:hAnsi="Calibri Light" w:cs="Calibri Light"/>
          <w:sz w:val="22"/>
          <w:szCs w:val="22"/>
          <w:lang w:val="en-US"/>
        </w:rPr>
        <w:t xml:space="preserve"> comes in a steel and titanium body with a complex architecture. Let's start with its upper part. Its steel bonnet is grooved and </w:t>
      </w:r>
      <w:proofErr w:type="spellStart"/>
      <w:r>
        <w:rPr>
          <w:rFonts w:ascii="Calibri Light" w:hAnsi="Calibri Light" w:cs="Calibri Light"/>
          <w:sz w:val="22"/>
          <w:szCs w:val="22"/>
          <w:lang w:val="en-US"/>
        </w:rPr>
        <w:t>openworked</w:t>
      </w:r>
      <w:proofErr w:type="spellEnd"/>
      <w:r>
        <w:rPr>
          <w:rFonts w:ascii="Calibri Light" w:hAnsi="Calibri Light" w:cs="Calibri Light"/>
          <w:sz w:val="22"/>
          <w:szCs w:val="22"/>
          <w:lang w:val="en-US"/>
        </w:rPr>
        <w:t xml:space="preserve">. It gives a glimpse of the richness of this gleaming speed machine. This cover opens vertically to give access to the secondary power-reserve and digital seconds indications. Its central titanium body is satin-brushed, sandblasted and </w:t>
      </w:r>
      <w:proofErr w:type="spellStart"/>
      <w:r>
        <w:rPr>
          <w:rFonts w:ascii="Calibri Light" w:hAnsi="Calibri Light" w:cs="Calibri Light"/>
          <w:sz w:val="22"/>
          <w:szCs w:val="22"/>
          <w:lang w:val="en-US"/>
        </w:rPr>
        <w:t>beadblaste</w:t>
      </w:r>
      <w:r>
        <w:rPr>
          <w:rFonts w:ascii="Calibri Light" w:hAnsi="Calibri Light" w:cs="Calibri Light"/>
          <w:sz w:val="22"/>
          <w:szCs w:val="22"/>
          <w:lang w:val="en-US"/>
        </w:rPr>
        <w:t>d</w:t>
      </w:r>
      <w:proofErr w:type="spellEnd"/>
      <w:r>
        <w:rPr>
          <w:rFonts w:ascii="Calibri Light" w:hAnsi="Calibri Light" w:cs="Calibri Light"/>
          <w:sz w:val="22"/>
          <w:szCs w:val="22"/>
          <w:lang w:val="en-US"/>
        </w:rPr>
        <w:t xml:space="preserve">, thereby forming a field of functional microdots. The two blackened steel wings of the UR-112 </w:t>
      </w:r>
      <w:proofErr w:type="spellStart"/>
      <w:r>
        <w:rPr>
          <w:rFonts w:ascii="Calibri Light" w:hAnsi="Calibri Light" w:cs="Calibri Light"/>
          <w:sz w:val="22"/>
          <w:szCs w:val="22"/>
          <w:lang w:val="en-US"/>
        </w:rPr>
        <w:t>Aggregat</w:t>
      </w:r>
      <w:proofErr w:type="spellEnd"/>
      <w:r>
        <w:rPr>
          <w:rFonts w:ascii="Calibri Light" w:hAnsi="Calibri Light" w:cs="Calibri Light"/>
          <w:sz w:val="22"/>
          <w:szCs w:val="22"/>
          <w:lang w:val="en-US"/>
        </w:rPr>
        <w:t xml:space="preserve"> </w:t>
      </w:r>
      <w:r>
        <w:rPr>
          <w:rFonts w:ascii="Calibri Light" w:hAnsi="Calibri Light" w:cs="Calibri Light"/>
          <w:i/>
          <w:iCs/>
          <w:sz w:val="22"/>
          <w:szCs w:val="22"/>
          <w:lang w:val="en-US"/>
        </w:rPr>
        <w:t>Back to black</w:t>
      </w:r>
      <w:r>
        <w:rPr>
          <w:rFonts w:ascii="Calibri Light" w:hAnsi="Calibri Light" w:cs="Calibri Light"/>
          <w:sz w:val="22"/>
          <w:szCs w:val="22"/>
          <w:lang w:val="en-US"/>
        </w:rPr>
        <w:t xml:space="preserve"> fit into this central body. Each zone, each space, each element has its own texture, its own finish, its own language. </w:t>
      </w:r>
    </w:p>
    <w:p w:rsidR="00000000" w:rsidRDefault="00E1783E">
      <w:pPr>
        <w:jc w:val="both"/>
        <w:rPr>
          <w:rFonts w:ascii="Calibri Light" w:hAnsi="Calibri Light" w:cs="Calibri Light"/>
          <w:sz w:val="22"/>
          <w:szCs w:val="22"/>
          <w:lang w:val="en-US"/>
        </w:rPr>
      </w:pPr>
    </w:p>
    <w:p w:rsidR="00000000" w:rsidRDefault="00E1783E">
      <w:pPr>
        <w:jc w:val="both"/>
        <w:rPr>
          <w:rFonts w:ascii="Calibri Light" w:hAnsi="Calibri Light" w:cs="Calibri Light"/>
          <w:sz w:val="22"/>
          <w:szCs w:val="22"/>
          <w:lang w:val="en-US"/>
        </w:rPr>
      </w:pPr>
    </w:p>
    <w:p w:rsidR="00000000" w:rsidRDefault="00650D38">
      <w:pPr>
        <w:jc w:val="center"/>
        <w:rPr>
          <w:rFonts w:ascii="Calibri Light" w:hAnsi="Calibri Light" w:cs="Calibri Light"/>
          <w:b/>
          <w:bCs/>
          <w:sz w:val="22"/>
          <w:szCs w:val="22"/>
          <w:lang w:val="en-US"/>
        </w:rPr>
      </w:pPr>
      <w:r>
        <w:rPr>
          <w:noProof/>
        </w:rPr>
        <w:drawing>
          <wp:inline distT="0" distB="0" distL="0" distR="0">
            <wp:extent cx="5943600" cy="39598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solidFill>
                      <a:srgbClr val="FFFFFF"/>
                    </a:solidFill>
                    <a:ln>
                      <a:noFill/>
                    </a:ln>
                  </pic:spPr>
                </pic:pic>
              </a:graphicData>
            </a:graphic>
          </wp:inline>
        </w:drawing>
      </w:r>
    </w:p>
    <w:p w:rsidR="00000000" w:rsidRDefault="00E1783E">
      <w:pPr>
        <w:jc w:val="both"/>
        <w:rPr>
          <w:rFonts w:ascii="Calibri Light" w:hAnsi="Calibri Light" w:cs="Calibri Light"/>
          <w:b/>
          <w:bCs/>
          <w:sz w:val="22"/>
          <w:szCs w:val="22"/>
          <w:lang w:val="en-US"/>
        </w:rPr>
      </w:pPr>
    </w:p>
    <w:p w:rsidR="00000000" w:rsidRDefault="00E1783E">
      <w:pPr>
        <w:jc w:val="both"/>
        <w:rPr>
          <w:rFonts w:ascii="Calibri Light" w:hAnsi="Calibri Light" w:cs="Calibri Light"/>
          <w:b/>
          <w:bCs/>
          <w:sz w:val="22"/>
          <w:szCs w:val="22"/>
          <w:lang w:val="en-US"/>
        </w:rPr>
      </w:pPr>
    </w:p>
    <w:p w:rsidR="00000000" w:rsidRDefault="00E1783E">
      <w:pPr>
        <w:jc w:val="both"/>
        <w:rPr>
          <w:rFonts w:ascii="Calibri Light" w:hAnsi="Calibri Light" w:cs="Calibri Light"/>
          <w:szCs w:val="22"/>
          <w:lang w:val="en-US"/>
        </w:rPr>
      </w:pPr>
    </w:p>
    <w:p w:rsidR="00000000" w:rsidRDefault="00E1783E">
      <w:pPr>
        <w:jc w:val="both"/>
        <w:rPr>
          <w:rFonts w:ascii="Calibri Light" w:hAnsi="Calibri Light" w:cs="Calibri Light"/>
          <w:sz w:val="22"/>
          <w:szCs w:val="22"/>
          <w:lang w:val="en-US"/>
        </w:rPr>
      </w:pPr>
      <w:r>
        <w:rPr>
          <w:rFonts w:ascii="Calibri Light" w:hAnsi="Calibri Light" w:cs="Calibri Light"/>
          <w:szCs w:val="22"/>
          <w:lang w:val="en-US"/>
        </w:rPr>
        <w:t>“</w:t>
      </w:r>
      <w:r>
        <w:rPr>
          <w:rFonts w:ascii="Calibri Light" w:hAnsi="Calibri Light" w:cs="Calibri Light"/>
          <w:szCs w:val="22"/>
          <w:lang w:val="en-US"/>
        </w:rPr>
        <w:t>I was b</w:t>
      </w:r>
      <w:r>
        <w:rPr>
          <w:rFonts w:ascii="Calibri Light" w:hAnsi="Calibri Light" w:cs="Calibri Light"/>
          <w:szCs w:val="22"/>
          <w:lang w:val="en-US"/>
        </w:rPr>
        <w:t>orn amid the smell of petrol and polish.”</w:t>
      </w:r>
    </w:p>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 xml:space="preserve">The UR-112 </w:t>
      </w:r>
      <w:proofErr w:type="spellStart"/>
      <w:r>
        <w:rPr>
          <w:rFonts w:ascii="Calibri Light" w:hAnsi="Calibri Light" w:cs="Calibri Light"/>
          <w:sz w:val="22"/>
          <w:szCs w:val="22"/>
          <w:lang w:val="en-US"/>
        </w:rPr>
        <w:t>Aggregat</w:t>
      </w:r>
      <w:proofErr w:type="spellEnd"/>
      <w:r>
        <w:rPr>
          <w:rFonts w:ascii="Calibri Light" w:hAnsi="Calibri Light" w:cs="Calibri Light"/>
          <w:sz w:val="22"/>
          <w:szCs w:val="22"/>
          <w:lang w:val="en-US"/>
        </w:rPr>
        <w:t> </w:t>
      </w:r>
      <w:r>
        <w:rPr>
          <w:rFonts w:ascii="Calibri Light" w:hAnsi="Calibri Light" w:cs="Calibri Light"/>
          <w:i/>
          <w:sz w:val="22"/>
          <w:szCs w:val="22"/>
          <w:lang w:val="en-US"/>
        </w:rPr>
        <w:t>Back to Black</w:t>
      </w:r>
      <w:r>
        <w:rPr>
          <w:rFonts w:ascii="Calibri Light" w:hAnsi="Calibri Light" w:cs="Calibri Light"/>
          <w:sz w:val="22"/>
          <w:szCs w:val="22"/>
          <w:lang w:val="en-US"/>
        </w:rPr>
        <w:t xml:space="preserve"> belongs to the Special Project line. This is a departure from the founding concept of URWERK's wandering-hour indication, on a whole new scale, with new volumes for the UR-122 </w:t>
      </w:r>
      <w:proofErr w:type="spellStart"/>
      <w:r>
        <w:rPr>
          <w:rFonts w:ascii="Calibri Light" w:hAnsi="Calibri Light" w:cs="Calibri Light"/>
          <w:sz w:val="22"/>
          <w:szCs w:val="22"/>
          <w:lang w:val="en-US"/>
        </w:rPr>
        <w:t>Aggr</w:t>
      </w:r>
      <w:r>
        <w:rPr>
          <w:rFonts w:ascii="Calibri Light" w:hAnsi="Calibri Light" w:cs="Calibri Light"/>
          <w:sz w:val="22"/>
          <w:szCs w:val="22"/>
          <w:lang w:val="en-US"/>
        </w:rPr>
        <w:t>egat</w:t>
      </w:r>
      <w:proofErr w:type="spellEnd"/>
      <w:r>
        <w:rPr>
          <w:rFonts w:ascii="Calibri Light" w:hAnsi="Calibri Light" w:cs="Calibri Light"/>
          <w:sz w:val="22"/>
          <w:szCs w:val="22"/>
          <w:lang w:val="en-US"/>
        </w:rPr>
        <w:t xml:space="preserve"> and its UR-13.01 caliber. Martin Frei, co-founder of URWERK said: "The inspiration for the 112 line came straight from the USA. Felix and I were lucky enough to discover the impressive car collection of </w:t>
      </w:r>
      <w:proofErr w:type="spellStart"/>
      <w:r>
        <w:rPr>
          <w:rFonts w:ascii="Calibri Light" w:hAnsi="Calibri Light" w:cs="Calibri Light"/>
          <w:sz w:val="22"/>
          <w:szCs w:val="22"/>
          <w:lang w:val="en-US"/>
        </w:rPr>
        <w:t>Mr</w:t>
      </w:r>
      <w:proofErr w:type="spellEnd"/>
      <w:r>
        <w:rPr>
          <w:rFonts w:ascii="Calibri Light" w:hAnsi="Calibri Light" w:cs="Calibri Light"/>
          <w:sz w:val="22"/>
          <w:szCs w:val="22"/>
          <w:lang w:val="en-US"/>
        </w:rPr>
        <w:t xml:space="preserve"> Ralph Lauren. Amongst the rarest models was t</w:t>
      </w:r>
      <w:r>
        <w:rPr>
          <w:rFonts w:ascii="Calibri Light" w:hAnsi="Calibri Light" w:cs="Calibri Light"/>
          <w:sz w:val="22"/>
          <w:szCs w:val="22"/>
          <w:lang w:val="en-US"/>
        </w:rPr>
        <w:t>he Bugatti Atlantic. WOW! It was love at first sight. Its perfect lines, its spine running along its body</w:t>
      </w:r>
      <w:r w:rsidR="005B7B84">
        <w:rPr>
          <w:rFonts w:ascii="Calibri Light" w:hAnsi="Calibri Light" w:cs="Calibri Light"/>
          <w:sz w:val="22"/>
          <w:szCs w:val="22"/>
          <w:lang w:val="en-US"/>
        </w:rPr>
        <w:t xml:space="preserve">, its Art </w:t>
      </w:r>
      <w:proofErr w:type="spellStart"/>
      <w:r w:rsidR="005B7B84">
        <w:rPr>
          <w:rFonts w:ascii="Calibri Light" w:hAnsi="Calibri Light" w:cs="Calibri Light"/>
          <w:sz w:val="22"/>
          <w:szCs w:val="22"/>
          <w:lang w:val="en-US"/>
        </w:rPr>
        <w:t>Déco</w:t>
      </w:r>
      <w:proofErr w:type="spellEnd"/>
      <w:r w:rsidR="005B7B84">
        <w:rPr>
          <w:rFonts w:ascii="Calibri Light" w:hAnsi="Calibri Light" w:cs="Calibri Light"/>
          <w:sz w:val="22"/>
          <w:szCs w:val="22"/>
          <w:lang w:val="en-US"/>
        </w:rPr>
        <w:t xml:space="preserve"> </w:t>
      </w:r>
      <w:r w:rsidR="00A93C95">
        <w:rPr>
          <w:rFonts w:ascii="Calibri Light" w:hAnsi="Calibri Light" w:cs="Calibri Light"/>
          <w:sz w:val="22"/>
          <w:szCs w:val="22"/>
          <w:lang w:val="en-US"/>
        </w:rPr>
        <w:t>features</w:t>
      </w:r>
      <w:r>
        <w:rPr>
          <w:rFonts w:ascii="Calibri Light" w:hAnsi="Calibri Light" w:cs="Calibri Light"/>
          <w:sz w:val="22"/>
          <w:szCs w:val="22"/>
          <w:lang w:val="en-US"/>
        </w:rPr>
        <w:t xml:space="preserve">. This Bugatti is a true wonder!  It was the muse that inspired my first drawings of the UR-112.” </w:t>
      </w: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There are no cubes, no carousel with satellit</w:t>
      </w:r>
      <w:r>
        <w:rPr>
          <w:rFonts w:ascii="Calibri Light" w:hAnsi="Calibri Light" w:cs="Calibri Light"/>
          <w:sz w:val="22"/>
          <w:szCs w:val="22"/>
          <w:lang w:val="en-US"/>
        </w:rPr>
        <w:t xml:space="preserve">es, no 120-degree sector-type indication like on so many models that have marked the history of URWERK over the last 25 years. The UR-112 </w:t>
      </w:r>
      <w:proofErr w:type="spellStart"/>
      <w:r>
        <w:rPr>
          <w:rFonts w:ascii="Calibri Light" w:hAnsi="Calibri Light" w:cs="Calibri Light"/>
          <w:sz w:val="22"/>
          <w:szCs w:val="22"/>
          <w:lang w:val="en-US"/>
        </w:rPr>
        <w:t>Aggregat</w:t>
      </w:r>
      <w:proofErr w:type="spellEnd"/>
      <w:r>
        <w:rPr>
          <w:rFonts w:ascii="Calibri Light" w:hAnsi="Calibri Light" w:cs="Calibri Light"/>
          <w:sz w:val="22"/>
          <w:szCs w:val="22"/>
          <w:lang w:val="en-US"/>
        </w:rPr>
        <w:t xml:space="preserve"> </w:t>
      </w:r>
      <w:r>
        <w:rPr>
          <w:rFonts w:ascii="Calibri Light" w:hAnsi="Calibri Light" w:cs="Calibri Light"/>
          <w:i/>
          <w:iCs/>
          <w:sz w:val="22"/>
          <w:szCs w:val="22"/>
          <w:lang w:val="en-US"/>
        </w:rPr>
        <w:t>Back to Black</w:t>
      </w:r>
      <w:r>
        <w:rPr>
          <w:rFonts w:ascii="Calibri Light" w:hAnsi="Calibri Light" w:cs="Calibri Light"/>
          <w:sz w:val="22"/>
          <w:szCs w:val="22"/>
          <w:lang w:val="en-US"/>
        </w:rPr>
        <w:t xml:space="preserve"> displays jumping hours and trailing minutes on prisms. Shifted to the front of the watch, they'</w:t>
      </w:r>
      <w:r>
        <w:rPr>
          <w:rFonts w:ascii="Calibri Light" w:hAnsi="Calibri Light" w:cs="Calibri Light"/>
          <w:sz w:val="22"/>
          <w:szCs w:val="22"/>
          <w:lang w:val="en-US"/>
        </w:rPr>
        <w:t>re visible in their large sapphire crystal housings. As the hours jump on one side and the minutes advance in five-minute increments on the other, an additional trailing indicator shows the accurate minutes. Felix Baumgartner, co-founder of URWERK and mast</w:t>
      </w:r>
      <w:r>
        <w:rPr>
          <w:rFonts w:ascii="Calibri Light" w:hAnsi="Calibri Light" w:cs="Calibri Light"/>
          <w:sz w:val="22"/>
          <w:szCs w:val="22"/>
          <w:lang w:val="en-US"/>
        </w:rPr>
        <w:t>er watchmaker said: "Once again we've let our guts speak for us in making a spaceship, a UFO that is a technical challenge. This UR-112 is pure madness in terms of the mechanics and the finishes. The energy generated by the UR-112's central engine is being</w:t>
      </w:r>
      <w:r>
        <w:rPr>
          <w:rFonts w:ascii="Calibri Light" w:hAnsi="Calibri Light" w:cs="Calibri Light"/>
          <w:sz w:val="22"/>
          <w:szCs w:val="22"/>
          <w:lang w:val="en-US"/>
        </w:rPr>
        <w:t xml:space="preserve"> distributed in four directions along no less than 12 axes. It's actual mechanical lace. We will only be able to make a very limited number</w:t>
      </w:r>
      <w:r>
        <w:rPr>
          <w:rFonts w:ascii="Calibri Light" w:hAnsi="Calibri Light" w:cs="Calibri Light"/>
          <w:sz w:val="22"/>
          <w:szCs w:val="22"/>
          <w:lang w:val="en-US"/>
        </w:rPr>
        <w:t xml:space="preserve"> </w:t>
      </w:r>
      <w:r>
        <w:rPr>
          <w:rFonts w:ascii="Calibri Light" w:hAnsi="Calibri Light" w:cs="Calibri Light"/>
          <w:sz w:val="22"/>
          <w:szCs w:val="22"/>
          <w:lang w:val="en-US"/>
        </w:rPr>
        <w:t>of them</w:t>
      </w:r>
      <w:r>
        <w:rPr>
          <w:rFonts w:ascii="Calibri Light" w:hAnsi="Calibri Light" w:cs="Calibri Light"/>
          <w:sz w:val="22"/>
          <w:szCs w:val="22"/>
          <w:lang w:val="en-US"/>
        </w:rPr>
        <w:t>, but this is sheer, unadulterated watchmaking pleasure!”</w:t>
      </w: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E1783E">
      <w:pPr>
        <w:ind w:right="140"/>
        <w:jc w:val="both"/>
        <w:rPr>
          <w:rFonts w:ascii="Calibri Light" w:hAnsi="Calibri Light" w:cs="Calibri Light"/>
          <w:sz w:val="22"/>
          <w:szCs w:val="22"/>
          <w:lang w:val="en-US"/>
        </w:rPr>
      </w:pPr>
    </w:p>
    <w:p w:rsidR="00000000" w:rsidRDefault="00650D38">
      <w:pPr>
        <w:ind w:right="140"/>
        <w:jc w:val="both"/>
        <w:rPr>
          <w:rFonts w:ascii="Calibri Light" w:hAnsi="Calibri Light" w:cs="Calibri Light"/>
          <w:sz w:val="22"/>
          <w:szCs w:val="22"/>
          <w:lang w:val="en-US"/>
        </w:rPr>
      </w:pPr>
      <w:r>
        <w:rPr>
          <w:noProof/>
        </w:rPr>
        <w:drawing>
          <wp:inline distT="0" distB="0" distL="0" distR="0">
            <wp:extent cx="5943600" cy="39598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solidFill>
                      <a:srgbClr val="FFFFFF"/>
                    </a:solidFill>
                    <a:ln>
                      <a:noFill/>
                    </a:ln>
                  </pic:spPr>
                </pic:pic>
              </a:graphicData>
            </a:graphic>
          </wp:inline>
        </w:drawing>
      </w:r>
    </w:p>
    <w:p w:rsidR="00000000" w:rsidRDefault="00E1783E">
      <w:pPr>
        <w:jc w:val="both"/>
        <w:rPr>
          <w:rFonts w:ascii="Calibri Light" w:hAnsi="Calibri Light" w:cs="Calibri Light"/>
          <w:sz w:val="22"/>
          <w:szCs w:val="22"/>
          <w:lang w:val="en-US"/>
        </w:rPr>
      </w:pPr>
    </w:p>
    <w:p w:rsidR="00A93C95" w:rsidRDefault="00A93C95">
      <w:pPr>
        <w:jc w:val="both"/>
        <w:rPr>
          <w:rFonts w:ascii="Calibri Light" w:hAnsi="Calibri Light" w:cs="Calibri Light"/>
          <w:sz w:val="22"/>
          <w:szCs w:val="22"/>
          <w:lang w:val="en-US"/>
        </w:rPr>
      </w:pPr>
    </w:p>
    <w:p w:rsidR="00A93C95" w:rsidRDefault="00A93C95">
      <w:pPr>
        <w:jc w:val="both"/>
        <w:rPr>
          <w:rFonts w:ascii="Calibri Light" w:hAnsi="Calibri Light" w:cs="Calibri Light"/>
          <w:sz w:val="22"/>
          <w:szCs w:val="22"/>
          <w:lang w:val="en-US"/>
        </w:rPr>
      </w:pPr>
    </w:p>
    <w:p w:rsidR="00000000" w:rsidRDefault="00E1783E">
      <w:pPr>
        <w:jc w:val="both"/>
        <w:rPr>
          <w:rFonts w:ascii="Calibri Light" w:hAnsi="Calibri Light" w:cs="Calibri Light"/>
          <w:sz w:val="22"/>
          <w:szCs w:val="22"/>
          <w:lang w:val="en-US"/>
        </w:rPr>
      </w:pPr>
      <w:r>
        <w:rPr>
          <w:rFonts w:ascii="Calibri Light" w:hAnsi="Calibri Light" w:cs="Calibri Light"/>
          <w:lang w:val="en-US"/>
        </w:rPr>
        <w:t>“</w:t>
      </w:r>
      <w:r>
        <w:rPr>
          <w:rFonts w:ascii="Calibri Light" w:hAnsi="Calibri Light" w:cs="Calibri Light"/>
          <w:lang w:val="en-US"/>
        </w:rPr>
        <w:t>I am a watchmakin</w:t>
      </w:r>
      <w:r>
        <w:rPr>
          <w:rFonts w:ascii="Calibri Light" w:hAnsi="Calibri Light" w:cs="Calibri Light"/>
          <w:lang w:val="en-US"/>
        </w:rPr>
        <w:t xml:space="preserve">g fantasy driven to the </w:t>
      </w:r>
      <w:r w:rsidR="00A93C95">
        <w:rPr>
          <w:rFonts w:ascii="Calibri Light" w:hAnsi="Calibri Light" w:cs="Calibri Light"/>
          <w:lang w:val="en-US"/>
        </w:rPr>
        <w:t>extreme. »</w:t>
      </w:r>
    </w:p>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The central body of the case contains the driving and regulating components of the UR-13.01 caliber. A large barrel providing 48 hours of power reserve is coupled with an automatic-winding rotor. Pressing the two pushers o</w:t>
      </w:r>
      <w:r>
        <w:rPr>
          <w:rFonts w:ascii="Calibri Light" w:hAnsi="Calibri Light" w:cs="Calibri Light"/>
          <w:sz w:val="22"/>
          <w:szCs w:val="22"/>
          <w:lang w:val="en-US"/>
        </w:rPr>
        <w:t xml:space="preserve">n the sides of the watch opens the cover and reveals the power-reserve indicator and the spectacular small seconds. The latter is composed of a skeletonized silicon disk attached to a </w:t>
      </w:r>
      <w:r>
        <w:rPr>
          <w:rFonts w:ascii="Calibri Light" w:hAnsi="Calibri Light" w:cs="Calibri Light"/>
          <w:sz w:val="22"/>
          <w:szCs w:val="22"/>
          <w:lang w:val="en-US"/>
        </w:rPr>
        <w:lastRenderedPageBreak/>
        <w:t>red anodized aluminum bridge, a typical URWERK design feature.</w:t>
      </w:r>
    </w:p>
    <w:p w:rsidR="00000000" w:rsidRDefault="00E1783E">
      <w:pPr>
        <w:jc w:val="both"/>
        <w:rPr>
          <w:rFonts w:ascii="Calibri Light" w:hAnsi="Calibri Light" w:cs="Calibri Light"/>
          <w:sz w:val="22"/>
          <w:szCs w:val="22"/>
          <w:lang w:val="en-US"/>
        </w:rPr>
      </w:pPr>
    </w:p>
    <w:p w:rsidR="00000000" w:rsidRDefault="00E1783E">
      <w:pPr>
        <w:jc w:val="both"/>
        <w:rPr>
          <w:rFonts w:ascii="Calibri Light" w:hAnsi="Calibri Light" w:cs="Calibri Light"/>
          <w:sz w:val="22"/>
          <w:szCs w:val="22"/>
          <w:lang w:val="en-US"/>
        </w:rPr>
      </w:pPr>
    </w:p>
    <w:p w:rsidR="00000000" w:rsidRDefault="00E1783E">
      <w:pPr>
        <w:jc w:val="center"/>
        <w:rPr>
          <w:rFonts w:ascii="Calibri Light" w:hAnsi="Calibri Light" w:cs="Calibri Light"/>
          <w:sz w:val="22"/>
          <w:szCs w:val="22"/>
          <w:lang w:val="en-US"/>
        </w:rPr>
      </w:pPr>
    </w:p>
    <w:p w:rsidR="00000000" w:rsidRDefault="00E1783E">
      <w:pPr>
        <w:jc w:val="center"/>
        <w:rPr>
          <w:rFonts w:ascii="Calibri Light" w:hAnsi="Calibri Light" w:cs="Calibri Light"/>
          <w:sz w:val="22"/>
          <w:szCs w:val="22"/>
          <w:lang w:val="en-US"/>
        </w:rPr>
      </w:pPr>
    </w:p>
    <w:p w:rsidR="00000000" w:rsidRDefault="00E1783E">
      <w:pPr>
        <w:jc w:val="center"/>
        <w:rPr>
          <w:rFonts w:ascii="Calibri Light" w:hAnsi="Calibri Light" w:cs="Calibri Light"/>
          <w:sz w:val="22"/>
          <w:szCs w:val="22"/>
          <w:lang w:val="en-US"/>
        </w:rPr>
      </w:pPr>
    </w:p>
    <w:p w:rsidR="00000000" w:rsidRDefault="00E1783E">
      <w:pPr>
        <w:widowControl/>
        <w:suppressAutoHyphens w:val="0"/>
        <w:rPr>
          <w:rFonts w:ascii="Calibri Light" w:hAnsi="Calibri Light" w:cs="Calibri Light"/>
          <w:b/>
          <w:bCs/>
          <w:sz w:val="22"/>
          <w:szCs w:val="22"/>
          <w:lang w:val="en-US"/>
        </w:rPr>
      </w:pPr>
    </w:p>
    <w:p w:rsidR="00000000" w:rsidRDefault="00E1783E">
      <w:pPr>
        <w:ind w:right="566"/>
        <w:jc w:val="both"/>
        <w:rPr>
          <w:rFonts w:ascii="Calibri Light" w:hAnsi="Calibri Light" w:cs="Calibri Light"/>
          <w:sz w:val="22"/>
          <w:szCs w:val="22"/>
        </w:rPr>
      </w:pPr>
      <w:r>
        <w:rPr>
          <w:rFonts w:ascii="Calibri Light" w:hAnsi="Calibri Light" w:cs="Calibri Light"/>
          <w:sz w:val="22"/>
          <w:szCs w:val="22"/>
          <w:lang w:val="en-US"/>
        </w:rPr>
        <w:t>A t</w:t>
      </w:r>
      <w:r>
        <w:rPr>
          <w:rFonts w:ascii="Calibri Light" w:hAnsi="Calibri Light" w:cs="Calibri Light"/>
          <w:sz w:val="22"/>
          <w:szCs w:val="22"/>
          <w:lang w:val="en-US"/>
        </w:rPr>
        <w:t>ransmission shaft stands out in the middle of this incredible mechanism. Measuring several centimeters in length, it's possibly the longest component in contemporary watchmaking. To guarantee its lightness and rigidity, it's made of titanium and ensures th</w:t>
      </w:r>
      <w:r>
        <w:rPr>
          <w:rFonts w:ascii="Calibri Light" w:hAnsi="Calibri Light" w:cs="Calibri Light"/>
          <w:sz w:val="22"/>
          <w:szCs w:val="22"/>
          <w:lang w:val="en-US"/>
        </w:rPr>
        <w:t>e coupling with the display module, located at the front of the shell. It establishes this link thanks to a new succession of gears that drive the hours and minutes prisms via two 90° bevel gears. The black aluminum prisms featuring grooved sides are enhan</w:t>
      </w:r>
      <w:r>
        <w:rPr>
          <w:rFonts w:ascii="Calibri Light" w:hAnsi="Calibri Light" w:cs="Calibri Light"/>
          <w:sz w:val="22"/>
          <w:szCs w:val="22"/>
          <w:lang w:val="en-US"/>
        </w:rPr>
        <w:t>ced with Super-</w:t>
      </w:r>
      <w:proofErr w:type="spellStart"/>
      <w:r>
        <w:rPr>
          <w:rFonts w:ascii="Calibri Light" w:hAnsi="Calibri Light" w:cs="Calibri Light"/>
          <w:sz w:val="22"/>
          <w:szCs w:val="22"/>
          <w:lang w:val="en-US"/>
        </w:rPr>
        <w:t>LumiNova</w:t>
      </w:r>
      <w:proofErr w:type="spellEnd"/>
      <w:r>
        <w:rPr>
          <w:rFonts w:ascii="Calibri Light" w:hAnsi="Calibri Light" w:cs="Calibri Light"/>
          <w:sz w:val="22"/>
          <w:szCs w:val="22"/>
          <w:lang w:val="en-US"/>
        </w:rPr>
        <w:t xml:space="preserve"> and secured by planetary systems that ensure they rotate both on their axis and in space. This kinematic approach calls for absolute precision and contributes to endowing the UR-112 </w:t>
      </w:r>
      <w:proofErr w:type="spellStart"/>
      <w:r>
        <w:rPr>
          <w:rFonts w:ascii="Calibri Light" w:hAnsi="Calibri Light" w:cs="Calibri Light"/>
          <w:sz w:val="22"/>
          <w:szCs w:val="22"/>
          <w:lang w:val="en-US"/>
        </w:rPr>
        <w:t>Aggregat</w:t>
      </w:r>
      <w:proofErr w:type="spellEnd"/>
      <w:r>
        <w:rPr>
          <w:rFonts w:ascii="Calibri Light" w:hAnsi="Calibri Light" w:cs="Calibri Light"/>
          <w:sz w:val="22"/>
          <w:szCs w:val="22"/>
          <w:lang w:val="en-US"/>
        </w:rPr>
        <w:t xml:space="preserve"> </w:t>
      </w:r>
      <w:r>
        <w:rPr>
          <w:rFonts w:ascii="Calibri Light" w:hAnsi="Calibri Light" w:cs="Calibri Light"/>
          <w:i/>
          <w:iCs/>
          <w:sz w:val="22"/>
          <w:szCs w:val="22"/>
          <w:lang w:val="en-US"/>
        </w:rPr>
        <w:t>Back to black</w:t>
      </w:r>
      <w:r>
        <w:rPr>
          <w:rFonts w:ascii="Calibri Light" w:hAnsi="Calibri Light" w:cs="Calibri Light"/>
          <w:sz w:val="22"/>
          <w:szCs w:val="22"/>
          <w:lang w:val="en-US"/>
        </w:rPr>
        <w:t xml:space="preserve"> with a totally unique and u</w:t>
      </w:r>
      <w:r>
        <w:rPr>
          <w:rFonts w:ascii="Calibri Light" w:hAnsi="Calibri Light" w:cs="Calibri Light"/>
          <w:sz w:val="22"/>
          <w:szCs w:val="22"/>
          <w:lang w:val="en-US"/>
        </w:rPr>
        <w:t xml:space="preserve">nconventional design. </w:t>
      </w:r>
      <w:r>
        <w:rPr>
          <w:rFonts w:ascii="Calibri Light" w:hAnsi="Calibri Light" w:cs="Calibri Light"/>
          <w:sz w:val="22"/>
          <w:szCs w:val="22"/>
        </w:rPr>
        <w:t xml:space="preserve">So </w:t>
      </w:r>
      <w:proofErr w:type="gramStart"/>
      <w:r>
        <w:rPr>
          <w:rFonts w:ascii="Calibri Light" w:hAnsi="Calibri Light" w:cs="Calibri Light"/>
          <w:sz w:val="22"/>
          <w:szCs w:val="22"/>
        </w:rPr>
        <w:t>URWERK!</w:t>
      </w:r>
      <w:proofErr w:type="gramEnd"/>
    </w:p>
    <w:p w:rsidR="00000000" w:rsidRDefault="00E1783E">
      <w:pPr>
        <w:jc w:val="both"/>
        <w:rPr>
          <w:rFonts w:ascii="Calibri Light" w:hAnsi="Calibri Light" w:cs="Calibri Light"/>
          <w:sz w:val="22"/>
          <w:szCs w:val="22"/>
        </w:rPr>
      </w:pPr>
    </w:p>
    <w:p w:rsidR="00000000" w:rsidRDefault="00E1783E">
      <w:pPr>
        <w:jc w:val="both"/>
        <w:rPr>
          <w:rFonts w:ascii="Calibri Light" w:hAnsi="Calibri Light" w:cs="Calibri Light"/>
          <w:sz w:val="22"/>
          <w:szCs w:val="22"/>
          <w:lang w:val="en-US"/>
        </w:rPr>
      </w:pPr>
    </w:p>
    <w:p w:rsidR="00000000" w:rsidRDefault="00650D38">
      <w:pPr>
        <w:widowControl/>
        <w:suppressAutoHyphens w:val="0"/>
        <w:jc w:val="center"/>
        <w:rPr>
          <w:rFonts w:ascii="Calibri Light" w:hAnsi="Calibri Light" w:cs="Calibri Light"/>
          <w:sz w:val="22"/>
          <w:szCs w:val="22"/>
          <w:lang w:val="en-US"/>
        </w:rPr>
      </w:pPr>
      <w:r>
        <w:rPr>
          <w:noProof/>
        </w:rPr>
        <w:drawing>
          <wp:inline distT="0" distB="0" distL="0" distR="0">
            <wp:extent cx="5385435" cy="39598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8484" t="9045" r="12326" b="8539"/>
                    <a:stretch>
                      <a:fillRect/>
                    </a:stretch>
                  </pic:blipFill>
                  <pic:spPr bwMode="auto">
                    <a:xfrm>
                      <a:off x="0" y="0"/>
                      <a:ext cx="5385435" cy="3959860"/>
                    </a:xfrm>
                    <a:prstGeom prst="rect">
                      <a:avLst/>
                    </a:prstGeom>
                    <a:solidFill>
                      <a:srgbClr val="FFFFFF"/>
                    </a:solidFill>
                    <a:ln>
                      <a:noFill/>
                    </a:ln>
                  </pic:spPr>
                </pic:pic>
              </a:graphicData>
            </a:graphic>
          </wp:inline>
        </w:drawing>
      </w:r>
    </w:p>
    <w:p w:rsidR="00000000" w:rsidRDefault="00E1783E">
      <w:pPr>
        <w:rPr>
          <w:rFonts w:ascii="Calibri Light" w:hAnsi="Calibri Light" w:cs="Calibri Light"/>
          <w:sz w:val="22"/>
          <w:szCs w:val="22"/>
          <w:lang w:val="en-US"/>
        </w:rPr>
      </w:pPr>
    </w:p>
    <w:p w:rsidR="00000000" w:rsidRDefault="00E1783E">
      <w:pPr>
        <w:widowControl/>
        <w:suppressAutoHyphens w:val="0"/>
        <w:rPr>
          <w:rFonts w:ascii="Calibri Light" w:hAnsi="Calibri Light" w:cs="Calibri Light"/>
          <w:sz w:val="22"/>
          <w:szCs w:val="22"/>
          <w:lang w:val="en-US"/>
        </w:rPr>
      </w:pPr>
    </w:p>
    <w:p w:rsidR="00000000" w:rsidRDefault="00E1783E">
      <w:pPr>
        <w:pageBreakBefore/>
        <w:jc w:val="center"/>
        <w:rPr>
          <w:rFonts w:ascii="Calibri Light" w:hAnsi="Calibri Light" w:cs="Calibri Light"/>
          <w:sz w:val="22"/>
          <w:szCs w:val="22"/>
          <w:lang w:val="en-US"/>
        </w:rPr>
      </w:pPr>
    </w:p>
    <w:p w:rsidR="00000000" w:rsidRDefault="00E1783E">
      <w:pPr>
        <w:jc w:val="center"/>
        <w:rPr>
          <w:rFonts w:ascii="Calibri Light" w:hAnsi="Calibri Light" w:cs="Calibri Light"/>
          <w:sz w:val="22"/>
          <w:szCs w:val="22"/>
          <w:lang w:val="en-US"/>
        </w:rPr>
      </w:pPr>
    </w:p>
    <w:p w:rsidR="00000000" w:rsidRDefault="00E1783E">
      <w:pPr>
        <w:jc w:val="center"/>
        <w:rPr>
          <w:rFonts w:ascii="Calibri Light" w:hAnsi="Calibri Light" w:cs="Calibri Light"/>
          <w:sz w:val="22"/>
          <w:szCs w:val="22"/>
          <w:lang w:val="en-US"/>
        </w:rPr>
      </w:pPr>
      <w:r>
        <w:rPr>
          <w:rFonts w:ascii="Calibri Light" w:hAnsi="Calibri Light" w:cs="Calibri Light"/>
          <w:sz w:val="22"/>
          <w:szCs w:val="22"/>
          <w:lang w:val="en-US"/>
        </w:rPr>
        <w:t>UR-112 </w:t>
      </w:r>
      <w:proofErr w:type="spellStart"/>
      <w:r>
        <w:rPr>
          <w:rFonts w:ascii="Calibri Light" w:hAnsi="Calibri Light" w:cs="Calibri Light"/>
          <w:sz w:val="22"/>
          <w:szCs w:val="22"/>
          <w:lang w:val="en-US"/>
        </w:rPr>
        <w:t>Aggregat</w:t>
      </w:r>
      <w:proofErr w:type="spellEnd"/>
      <w:r>
        <w:rPr>
          <w:rFonts w:ascii="Calibri Light" w:hAnsi="Calibri Light" w:cs="Calibri Light"/>
          <w:i/>
          <w:sz w:val="22"/>
          <w:szCs w:val="22"/>
          <w:lang w:val="en-US"/>
        </w:rPr>
        <w:t xml:space="preserve"> Back to black</w:t>
      </w:r>
    </w:p>
    <w:p w:rsidR="00000000" w:rsidRDefault="00E1783E">
      <w:pPr>
        <w:jc w:val="center"/>
        <w:rPr>
          <w:rFonts w:ascii="Calibri Light" w:hAnsi="Calibri Light" w:cs="Calibri Light"/>
          <w:sz w:val="22"/>
          <w:szCs w:val="22"/>
          <w:lang w:val="en-US"/>
        </w:rPr>
      </w:pPr>
      <w:r>
        <w:rPr>
          <w:rFonts w:ascii="Calibri Light" w:hAnsi="Calibri Light" w:cs="Calibri Light"/>
          <w:sz w:val="22"/>
          <w:szCs w:val="22"/>
          <w:lang w:val="en-US"/>
        </w:rPr>
        <w:t>25-piece limited edition</w:t>
      </w:r>
    </w:p>
    <w:p w:rsidR="00000000" w:rsidRDefault="00E1783E">
      <w:pPr>
        <w:jc w:val="center"/>
        <w:rPr>
          <w:rFonts w:ascii="Calibri Light" w:hAnsi="Calibri Light" w:cs="Calibri Light"/>
          <w:sz w:val="22"/>
          <w:szCs w:val="22"/>
          <w:lang w:val="en-US"/>
        </w:rPr>
      </w:pPr>
      <w:r>
        <w:rPr>
          <w:rFonts w:ascii="Calibri Light" w:hAnsi="Calibri Light" w:cs="Calibri Light"/>
          <w:sz w:val="22"/>
          <w:szCs w:val="22"/>
          <w:lang w:val="en-US"/>
        </w:rPr>
        <w:t>Price: CHF 280,000 (excluding tax)</w:t>
      </w:r>
    </w:p>
    <w:p w:rsidR="00000000" w:rsidRDefault="00E1783E">
      <w:pPr>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MOVEMENT</w:t>
      </w:r>
    </w:p>
    <w:tbl>
      <w:tblPr>
        <w:tblW w:w="0" w:type="auto"/>
        <w:tblLayout w:type="fixed"/>
        <w:tblLook w:val="0000" w:firstRow="0" w:lastRow="0" w:firstColumn="0" w:lastColumn="0" w:noHBand="0" w:noVBand="0"/>
      </w:tblPr>
      <w:tblGrid>
        <w:gridCol w:w="2534"/>
        <w:gridCol w:w="6963"/>
      </w:tblGrid>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Caliber:</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UR-13.01 automatic</w:t>
            </w:r>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Jewels:</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66</w:t>
            </w:r>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Escapement:</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Swiss lever-type</w:t>
            </w:r>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Frequency: </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 xml:space="preserve">4 Hz; 28,800 </w:t>
            </w:r>
            <w:proofErr w:type="spellStart"/>
            <w:r>
              <w:rPr>
                <w:rFonts w:ascii="Calibri Light" w:hAnsi="Calibri Light" w:cs="Calibri Light"/>
                <w:sz w:val="22"/>
                <w:szCs w:val="22"/>
                <w:lang w:val="en-US"/>
              </w:rPr>
              <w:t>vph</w:t>
            </w:r>
            <w:proofErr w:type="spellEnd"/>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Power reserv</w:t>
            </w:r>
            <w:r>
              <w:rPr>
                <w:rFonts w:ascii="Calibri Light" w:hAnsi="Calibri Light" w:cs="Calibri Light"/>
                <w:sz w:val="22"/>
                <w:szCs w:val="22"/>
                <w:lang w:val="en-US"/>
              </w:rPr>
              <w:t>e:</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48 hours</w:t>
            </w: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Materials </w:t>
            </w:r>
          </w:p>
        </w:tc>
        <w:tc>
          <w:tcPr>
            <w:tcW w:w="6963" w:type="dxa"/>
            <w:shd w:val="clear" w:color="auto" w:fill="auto"/>
          </w:tcPr>
          <w:p w:rsidR="00000000" w:rsidRPr="005B7B84" w:rsidRDefault="00E1783E">
            <w:pPr>
              <w:tabs>
                <w:tab w:val="left" w:pos="993"/>
              </w:tabs>
              <w:ind w:right="566"/>
              <w:jc w:val="both"/>
              <w:rPr>
                <w:lang w:val="en-US"/>
              </w:rPr>
            </w:pPr>
            <w:r>
              <w:rPr>
                <w:rFonts w:ascii="Calibri Light" w:hAnsi="Calibri Light" w:cs="Calibri Light"/>
                <w:sz w:val="22"/>
                <w:szCs w:val="22"/>
                <w:lang w:val="en-US"/>
              </w:rPr>
              <w:t xml:space="preserve">Aluminum hours and minutes satellite prisms; titanium transmission shaft, silicon seconds wheel </w:t>
            </w: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Surface finishing:</w:t>
            </w:r>
          </w:p>
        </w:tc>
        <w:tc>
          <w:tcPr>
            <w:tcW w:w="6963" w:type="dxa"/>
            <w:shd w:val="clear" w:color="auto" w:fill="auto"/>
          </w:tcPr>
          <w:p w:rsidR="00000000" w:rsidRPr="005B7B84" w:rsidRDefault="00E1783E">
            <w:pPr>
              <w:ind w:right="566"/>
              <w:jc w:val="both"/>
              <w:rPr>
                <w:lang w:val="en-US"/>
              </w:rPr>
            </w:pPr>
            <w:r>
              <w:rPr>
                <w:rFonts w:ascii="Calibri Light" w:hAnsi="Calibri Light" w:cs="Calibri Light"/>
                <w:sz w:val="22"/>
                <w:szCs w:val="22"/>
                <w:lang w:val="en-US"/>
              </w:rPr>
              <w:t xml:space="preserve">Circular-graining, sandblasting, </w:t>
            </w:r>
            <w:proofErr w:type="spellStart"/>
            <w:r>
              <w:rPr>
                <w:rFonts w:ascii="Calibri Light" w:hAnsi="Calibri Light" w:cs="Calibri Light"/>
                <w:sz w:val="22"/>
                <w:szCs w:val="22"/>
                <w:lang w:val="en-US"/>
              </w:rPr>
              <w:t>Côtes</w:t>
            </w:r>
            <w:proofErr w:type="spellEnd"/>
            <w:r>
              <w:rPr>
                <w:rFonts w:ascii="Calibri Light" w:hAnsi="Calibri Light" w:cs="Calibri Light"/>
                <w:sz w:val="22"/>
                <w:szCs w:val="22"/>
                <w:lang w:val="en-US"/>
              </w:rPr>
              <w:t xml:space="preserve"> de Genève, polished screw heads </w:t>
            </w: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p>
        </w:tc>
        <w:tc>
          <w:tcPr>
            <w:tcW w:w="6963" w:type="dxa"/>
            <w:shd w:val="clear" w:color="auto" w:fill="auto"/>
          </w:tcPr>
          <w:p w:rsidR="00000000" w:rsidRDefault="00E1783E">
            <w:pPr>
              <w:ind w:right="566"/>
              <w:jc w:val="both"/>
              <w:rPr>
                <w:rFonts w:ascii="Calibri Light" w:hAnsi="Calibri Light" w:cs="Calibri Light"/>
                <w:sz w:val="22"/>
                <w:szCs w:val="22"/>
                <w:lang w:val="en-US"/>
              </w:rPr>
            </w:pP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p>
        </w:tc>
        <w:tc>
          <w:tcPr>
            <w:tcW w:w="6963" w:type="dxa"/>
            <w:shd w:val="clear" w:color="auto" w:fill="auto"/>
          </w:tcPr>
          <w:p w:rsidR="00000000" w:rsidRDefault="00E1783E">
            <w:pPr>
              <w:ind w:right="566"/>
              <w:jc w:val="both"/>
              <w:rPr>
                <w:rFonts w:ascii="Calibri Light" w:hAnsi="Calibri Light" w:cs="Calibri Light"/>
                <w:sz w:val="22"/>
                <w:szCs w:val="22"/>
                <w:lang w:val="en-US"/>
              </w:rPr>
            </w:pP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INDICATIONS</w:t>
            </w:r>
          </w:p>
          <w:p w:rsidR="00000000" w:rsidRDefault="00E1783E">
            <w:pPr>
              <w:ind w:right="566"/>
              <w:jc w:val="both"/>
              <w:rPr>
                <w:rFonts w:ascii="Calibri Light" w:hAnsi="Calibri Light" w:cs="Calibri Light"/>
                <w:sz w:val="22"/>
                <w:szCs w:val="22"/>
                <w:lang w:val="en-US"/>
              </w:rPr>
            </w:pPr>
          </w:p>
        </w:tc>
        <w:tc>
          <w:tcPr>
            <w:tcW w:w="6963"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Jumping digital hours a</w:t>
            </w:r>
            <w:r>
              <w:rPr>
                <w:rFonts w:ascii="Calibri Light" w:hAnsi="Calibri Light" w:cs="Calibri Light"/>
                <w:sz w:val="22"/>
                <w:szCs w:val="22"/>
                <w:lang w:val="en-US"/>
              </w:rPr>
              <w:t>nd trailing digital minutes on satellite prisms; digital seconds; power-reserve indicator</w:t>
            </w:r>
          </w:p>
          <w:p w:rsidR="00000000" w:rsidRPr="005B7B84" w:rsidRDefault="00E1783E">
            <w:pPr>
              <w:ind w:right="566"/>
              <w:jc w:val="both"/>
              <w:rPr>
                <w:lang w:val="en-US"/>
              </w:rPr>
            </w:pPr>
            <w:r>
              <w:rPr>
                <w:rFonts w:ascii="Calibri Light" w:hAnsi="Calibri Light" w:cs="Calibri Light"/>
                <w:sz w:val="22"/>
                <w:szCs w:val="22"/>
                <w:lang w:val="en-US"/>
              </w:rPr>
              <w:t xml:space="preserve"> </w:t>
            </w: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p>
        </w:tc>
        <w:tc>
          <w:tcPr>
            <w:tcW w:w="6963" w:type="dxa"/>
            <w:shd w:val="clear" w:color="auto" w:fill="auto"/>
          </w:tcPr>
          <w:p w:rsidR="00000000" w:rsidRDefault="00E1783E">
            <w:pPr>
              <w:ind w:right="566"/>
              <w:jc w:val="both"/>
              <w:rPr>
                <w:rFonts w:ascii="Calibri Light" w:hAnsi="Calibri Light" w:cs="Calibri Light"/>
                <w:sz w:val="22"/>
                <w:szCs w:val="22"/>
                <w:lang w:val="en-US"/>
              </w:rPr>
            </w:pPr>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 xml:space="preserve">CASE </w:t>
            </w:r>
          </w:p>
        </w:tc>
        <w:tc>
          <w:tcPr>
            <w:tcW w:w="6963" w:type="dxa"/>
            <w:shd w:val="clear" w:color="auto" w:fill="auto"/>
          </w:tcPr>
          <w:p w:rsidR="00000000" w:rsidRDefault="00E1783E">
            <w:pPr>
              <w:ind w:right="566"/>
              <w:jc w:val="both"/>
              <w:rPr>
                <w:rFonts w:ascii="Calibri Light" w:hAnsi="Calibri Light" w:cs="Calibri Light"/>
                <w:sz w:val="22"/>
                <w:szCs w:val="22"/>
                <w:lang w:val="en-US"/>
              </w:rPr>
            </w:pP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Dimensions:  </w:t>
            </w:r>
          </w:p>
        </w:tc>
        <w:tc>
          <w:tcPr>
            <w:tcW w:w="6963" w:type="dxa"/>
            <w:shd w:val="clear" w:color="auto" w:fill="auto"/>
          </w:tcPr>
          <w:p w:rsidR="00000000" w:rsidRPr="005B7B84" w:rsidRDefault="00E1783E">
            <w:pPr>
              <w:ind w:right="566"/>
              <w:jc w:val="both"/>
              <w:rPr>
                <w:lang w:val="en-US"/>
              </w:rPr>
            </w:pPr>
            <w:r>
              <w:rPr>
                <w:rFonts w:ascii="Calibri Light" w:hAnsi="Calibri Light" w:cs="Calibri Light"/>
                <w:sz w:val="22"/>
                <w:szCs w:val="22"/>
                <w:lang w:val="en-US"/>
              </w:rPr>
              <w:t xml:space="preserve">Width 42 mm; length 51 mm; thickness 16 mm  </w:t>
            </w:r>
          </w:p>
        </w:tc>
      </w:tr>
      <w:tr w:rsidR="00000000" w:rsidRPr="00A93C95">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Materials</w:t>
            </w:r>
          </w:p>
        </w:tc>
        <w:tc>
          <w:tcPr>
            <w:tcW w:w="6963" w:type="dxa"/>
            <w:shd w:val="clear" w:color="auto" w:fill="auto"/>
          </w:tcPr>
          <w:p w:rsidR="00000000" w:rsidRPr="00A93C95" w:rsidRDefault="00A93C95">
            <w:pPr>
              <w:ind w:right="566"/>
              <w:jc w:val="both"/>
              <w:rPr>
                <w:lang w:val="en-US"/>
              </w:rPr>
            </w:pPr>
            <w:r>
              <w:rPr>
                <w:rFonts w:ascii="Calibri Light" w:hAnsi="Calibri Light" w:cs="Calibri Light"/>
                <w:sz w:val="22"/>
                <w:szCs w:val="22"/>
                <w:lang w:val="en-US"/>
              </w:rPr>
              <w:t>DLC treated t</w:t>
            </w:r>
            <w:r w:rsidR="00E1783E">
              <w:rPr>
                <w:rFonts w:ascii="Calibri Light" w:hAnsi="Calibri Light" w:cs="Calibri Light"/>
                <w:sz w:val="22"/>
                <w:szCs w:val="22"/>
                <w:lang w:val="en-US"/>
              </w:rPr>
              <w:t>itanium</w:t>
            </w:r>
            <w:r>
              <w:rPr>
                <w:rFonts w:ascii="Calibri Light" w:hAnsi="Calibri Light" w:cs="Calibri Light"/>
                <w:sz w:val="22"/>
                <w:szCs w:val="22"/>
                <w:lang w:val="en-US"/>
              </w:rPr>
              <w:t xml:space="preserve"> and</w:t>
            </w:r>
            <w:r w:rsidR="00E1783E">
              <w:rPr>
                <w:rFonts w:ascii="Calibri Light" w:hAnsi="Calibri Light" w:cs="Calibri Light"/>
                <w:sz w:val="22"/>
                <w:szCs w:val="22"/>
                <w:lang w:val="en-US"/>
              </w:rPr>
              <w:t xml:space="preserve"> </w:t>
            </w:r>
            <w:r w:rsidR="00E1783E">
              <w:rPr>
                <w:rFonts w:ascii="Calibri Light" w:hAnsi="Calibri Light" w:cs="Calibri Light"/>
                <w:sz w:val="22"/>
                <w:szCs w:val="22"/>
                <w:lang w:val="en-US"/>
              </w:rPr>
              <w:t>steel</w:t>
            </w:r>
          </w:p>
        </w:tc>
      </w:tr>
      <w:tr w:rsidR="00000000">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Glass </w:t>
            </w:r>
          </w:p>
        </w:tc>
        <w:tc>
          <w:tcPr>
            <w:tcW w:w="6963" w:type="dxa"/>
            <w:shd w:val="clear" w:color="auto" w:fill="auto"/>
          </w:tcPr>
          <w:p w:rsidR="00000000" w:rsidRDefault="00E1783E">
            <w:pPr>
              <w:ind w:right="566"/>
              <w:jc w:val="both"/>
            </w:pPr>
            <w:r>
              <w:rPr>
                <w:rFonts w:ascii="Calibri Light" w:hAnsi="Calibri Light" w:cs="Calibri Light"/>
                <w:sz w:val="22"/>
                <w:szCs w:val="22"/>
                <w:lang w:val="en-US"/>
              </w:rPr>
              <w:t>Sapphire crystal</w:t>
            </w:r>
          </w:p>
        </w:tc>
      </w:tr>
      <w:tr w:rsidR="00000000" w:rsidRPr="005B7B84">
        <w:tc>
          <w:tcPr>
            <w:tcW w:w="2534" w:type="dxa"/>
            <w:shd w:val="clear" w:color="auto" w:fill="auto"/>
          </w:tcPr>
          <w:p w:rsidR="00000000" w:rsidRDefault="00E1783E">
            <w:pPr>
              <w:ind w:right="566"/>
              <w:jc w:val="both"/>
              <w:rPr>
                <w:rFonts w:ascii="Calibri Light" w:hAnsi="Calibri Light" w:cs="Calibri Light"/>
                <w:sz w:val="22"/>
                <w:szCs w:val="22"/>
                <w:lang w:val="en-US"/>
              </w:rPr>
            </w:pPr>
            <w:r>
              <w:rPr>
                <w:rFonts w:ascii="Calibri Light" w:hAnsi="Calibri Light" w:cs="Calibri Light"/>
                <w:sz w:val="22"/>
                <w:szCs w:val="22"/>
                <w:lang w:val="en-US"/>
              </w:rPr>
              <w:t>Water resistance </w:t>
            </w:r>
          </w:p>
        </w:tc>
        <w:tc>
          <w:tcPr>
            <w:tcW w:w="6963" w:type="dxa"/>
            <w:shd w:val="clear" w:color="auto" w:fill="auto"/>
          </w:tcPr>
          <w:p w:rsidR="00000000" w:rsidRPr="005B7B84" w:rsidRDefault="00E1783E">
            <w:pPr>
              <w:ind w:right="566"/>
              <w:jc w:val="both"/>
              <w:rPr>
                <w:lang w:val="en-US"/>
              </w:rPr>
            </w:pPr>
            <w:r>
              <w:rPr>
                <w:rFonts w:ascii="Calibri Light" w:hAnsi="Calibri Light" w:cs="Calibri Light"/>
                <w:sz w:val="22"/>
                <w:szCs w:val="22"/>
                <w:lang w:val="en-US"/>
              </w:rPr>
              <w:t>Pressure teste</w:t>
            </w:r>
            <w:r>
              <w:rPr>
                <w:rFonts w:ascii="Calibri Light" w:hAnsi="Calibri Light" w:cs="Calibri Light"/>
                <w:sz w:val="22"/>
                <w:szCs w:val="22"/>
                <w:lang w:val="en-US"/>
              </w:rPr>
              <w:t>d to 3 ATM / 100 ft / 30 m</w:t>
            </w:r>
          </w:p>
        </w:tc>
      </w:tr>
    </w:tbl>
    <w:p w:rsidR="00000000" w:rsidRDefault="00E1783E">
      <w:pPr>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000000" w:rsidRDefault="00E1783E">
      <w:pPr>
        <w:rPr>
          <w:rFonts w:ascii="Calibri Light" w:hAnsi="Calibri Light" w:cs="Calibri Light"/>
          <w:sz w:val="22"/>
          <w:szCs w:val="22"/>
          <w:lang w:val="en-US"/>
        </w:rPr>
      </w:pPr>
    </w:p>
    <w:p w:rsidR="00650D38" w:rsidRDefault="00650D38">
      <w:pPr>
        <w:rPr>
          <w:rFonts w:ascii="Calibri Light" w:hAnsi="Calibri Light" w:cs="Calibri Light"/>
          <w:sz w:val="22"/>
          <w:szCs w:val="22"/>
          <w:lang w:val="en-US"/>
        </w:rPr>
      </w:pPr>
    </w:p>
    <w:p w:rsidR="00650D38" w:rsidRDefault="00650D38">
      <w:pPr>
        <w:rPr>
          <w:rFonts w:ascii="Calibri Light" w:hAnsi="Calibri Light" w:cs="Calibri Light"/>
          <w:sz w:val="22"/>
          <w:szCs w:val="22"/>
          <w:lang w:val="en-US"/>
        </w:rPr>
      </w:pPr>
      <w:r>
        <w:rPr>
          <w:rFonts w:ascii="Calibri Light" w:hAnsi="Calibri Light" w:cs="Calibri Light"/>
          <w:sz w:val="22"/>
          <w:szCs w:val="22"/>
          <w:lang w:val="en-US"/>
        </w:rPr>
        <w:t xml:space="preserve">Media contact: </w:t>
      </w:r>
      <w:proofErr w:type="spellStart"/>
      <w:r>
        <w:rPr>
          <w:rFonts w:ascii="Calibri Light" w:hAnsi="Calibri Light" w:cs="Calibri Light"/>
          <w:sz w:val="22"/>
          <w:szCs w:val="22"/>
          <w:lang w:val="en-US"/>
        </w:rPr>
        <w:t>Ms</w:t>
      </w:r>
      <w:proofErr w:type="spellEnd"/>
      <w:r>
        <w:rPr>
          <w:rFonts w:ascii="Calibri Light" w:hAnsi="Calibri Light" w:cs="Calibri Light"/>
          <w:sz w:val="22"/>
          <w:szCs w:val="22"/>
          <w:lang w:val="en-US"/>
        </w:rPr>
        <w:t xml:space="preserve"> Yacine Sar</w:t>
      </w:r>
    </w:p>
    <w:p w:rsidR="00650D38" w:rsidRDefault="00650D38">
      <w:pPr>
        <w:rPr>
          <w:rFonts w:ascii="Calibri Light" w:hAnsi="Calibri Light" w:cs="Calibri Light"/>
          <w:sz w:val="22"/>
          <w:szCs w:val="22"/>
          <w:lang w:val="en-US"/>
        </w:rPr>
      </w:pPr>
      <w:hyperlink r:id="rId10" w:history="1">
        <w:r w:rsidRPr="004E102B">
          <w:rPr>
            <w:rStyle w:val="Lienhypertexte"/>
            <w:rFonts w:ascii="Calibri Light" w:hAnsi="Calibri Light" w:cs="Calibri Light"/>
            <w:sz w:val="22"/>
            <w:szCs w:val="22"/>
            <w:lang w:val="en-US" w:eastAsia="hi-IN" w:bidi="hi-IN"/>
          </w:rPr>
          <w:t>press@urwerk.com</w:t>
        </w:r>
      </w:hyperlink>
    </w:p>
    <w:p w:rsidR="00650D38" w:rsidRDefault="00650D38">
      <w:pPr>
        <w:rPr>
          <w:rFonts w:ascii="Calibri Light" w:hAnsi="Calibri Light" w:cs="Calibri Light"/>
          <w:sz w:val="22"/>
          <w:szCs w:val="22"/>
          <w:lang w:val="en-US"/>
        </w:rPr>
      </w:pPr>
      <w:r>
        <w:rPr>
          <w:rFonts w:ascii="Calibri Light" w:hAnsi="Calibri Light" w:cs="Calibri Light"/>
          <w:sz w:val="22"/>
          <w:szCs w:val="22"/>
          <w:lang w:val="en-US"/>
        </w:rPr>
        <w:t>+41 22 900 2027</w:t>
      </w:r>
    </w:p>
    <w:p w:rsidR="00E1783E" w:rsidRPr="005B7B84" w:rsidRDefault="00E1783E">
      <w:pPr>
        <w:rPr>
          <w:lang w:val="en-US"/>
        </w:rPr>
      </w:pPr>
    </w:p>
    <w:sectPr w:rsidR="00E1783E" w:rsidRPr="005B7B84">
      <w:headerReference w:type="even" r:id="rId11"/>
      <w:headerReference w:type="default" r:id="rId12"/>
      <w:footerReference w:type="even" r:id="rId13"/>
      <w:footerReference w:type="default" r:id="rId14"/>
      <w:headerReference w:type="first" r:id="rId15"/>
      <w:footerReference w:type="first" r:id="rId16"/>
      <w:pgSz w:w="11906" w:h="16838"/>
      <w:pgMar w:top="1134" w:right="1274" w:bottom="1648" w:left="1134" w:header="720" w:footer="1134" w:gutter="0"/>
      <w:cols w:space="720"/>
      <w:docGrid w:linePitch="60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83E" w:rsidRDefault="00E1783E">
      <w:r>
        <w:separator/>
      </w:r>
    </w:p>
  </w:endnote>
  <w:endnote w:type="continuationSeparator" w:id="0">
    <w:p w:rsidR="00E1783E" w:rsidRDefault="00E17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E178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Pr="005B7B84" w:rsidRDefault="00E1783E">
    <w:pPr>
      <w:pStyle w:val="Pieddepage"/>
      <w:jc w:val="center"/>
      <w:rPr>
        <w:lang w:val="en-US"/>
      </w:rPr>
    </w:pPr>
    <w:r>
      <w:rPr>
        <w:color w:val="B2B2B2"/>
        <w:sz w:val="20"/>
        <w:szCs w:val="20"/>
        <w:lang w:val="en-US"/>
      </w:rPr>
      <w:t xml:space="preserve">UR-112 </w:t>
    </w:r>
    <w:proofErr w:type="spellStart"/>
    <w:r>
      <w:rPr>
        <w:color w:val="B2B2B2"/>
        <w:sz w:val="20"/>
        <w:szCs w:val="20"/>
        <w:lang w:val="en-US"/>
      </w:rPr>
      <w:t>Aggregat</w:t>
    </w:r>
    <w:proofErr w:type="spellEnd"/>
    <w:r>
      <w:rPr>
        <w:color w:val="B2B2B2"/>
        <w:sz w:val="20"/>
        <w:szCs w:val="20"/>
        <w:lang w:val="en-US"/>
      </w:rPr>
      <w:t xml:space="preserve"> </w:t>
    </w:r>
    <w:r>
      <w:rPr>
        <w:i/>
        <w:color w:val="B2B2B2"/>
        <w:sz w:val="20"/>
        <w:szCs w:val="20"/>
        <w:lang w:val="en-US"/>
      </w:rPr>
      <w:t xml:space="preserve">Back to black   </w:t>
    </w:r>
    <w:proofErr w:type="gramStart"/>
    <w:r>
      <w:rPr>
        <w:i/>
        <w:color w:val="B2B2B2"/>
        <w:sz w:val="20"/>
        <w:szCs w:val="20"/>
        <w:lang w:val="en-US"/>
      </w:rPr>
      <w:t>-  Embargo</w:t>
    </w:r>
    <w:proofErr w:type="gramEnd"/>
    <w:r>
      <w:rPr>
        <w:i/>
        <w:color w:val="B2B2B2"/>
        <w:sz w:val="20"/>
        <w:szCs w:val="20"/>
        <w:lang w:val="en-US"/>
      </w:rPr>
      <w:t xml:space="preserve"> January 18</w:t>
    </w:r>
    <w:r>
      <w:rPr>
        <w:i/>
        <w:color w:val="B2B2B2"/>
        <w:sz w:val="20"/>
        <w:szCs w:val="20"/>
        <w:vertAlign w:val="superscript"/>
        <w:lang w:val="en-US"/>
      </w:rPr>
      <w:t>th</w:t>
    </w:r>
    <w:r>
      <w:rPr>
        <w:i/>
        <w:color w:val="B2B2B2"/>
        <w:sz w:val="20"/>
        <w:szCs w:val="20"/>
        <w:lang w:val="en-US"/>
      </w:rPr>
      <w:t xml:space="preserve">, 2023 -  2pm GVA time  </w:t>
    </w:r>
    <w:r>
      <w:rPr>
        <w:color w:val="B2B2B2"/>
        <w:sz w:val="20"/>
        <w:szCs w:val="20"/>
        <w:lang w:val="en-US"/>
      </w:rPr>
      <w:t xml:space="preserve"> </w:t>
    </w:r>
    <w:r>
      <w:rPr>
        <w:color w:val="B2B2B2"/>
        <w:sz w:val="20"/>
        <w:szCs w:val="20"/>
        <w:lang w:val="en-US"/>
      </w:rPr>
      <w:tab/>
    </w:r>
    <w:r>
      <w:fldChar w:fldCharType="begin"/>
    </w:r>
    <w:r w:rsidRPr="005B7B84">
      <w:rPr>
        <w:lang w:val="en-US"/>
      </w:rPr>
      <w:instrText xml:space="preserve"> PAGE </w:instrText>
    </w:r>
    <w:r>
      <w:fldChar w:fldCharType="separate"/>
    </w:r>
    <w:r w:rsidRPr="005B7B84">
      <w:rPr>
        <w:lang w:val="en-US"/>
      </w:rPr>
      <w:t>5</w:t>
    </w:r>
    <w:r>
      <w:fldChar w:fldCharType="end"/>
    </w:r>
    <w:r>
      <w:rPr>
        <w:color w:val="B2B2B2"/>
        <w:sz w:val="20"/>
        <w:szCs w:val="20"/>
        <w:lang w:val="en-US"/>
      </w:rPr>
      <w:t>/</w:t>
    </w:r>
    <w:r>
      <w:fldChar w:fldCharType="begin"/>
    </w:r>
    <w:r w:rsidRPr="005B7B84">
      <w:rPr>
        <w:lang w:val="en-US"/>
      </w:rPr>
      <w:instrText xml:space="preserve"> NUMPAGES </w:instrText>
    </w:r>
    <w:r>
      <w:fldChar w:fldCharType="separate"/>
    </w:r>
    <w:r w:rsidRPr="005B7B84">
      <w:rPr>
        <w:lang w:val="en-US"/>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E178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83E" w:rsidRDefault="00E1783E">
      <w:r>
        <w:separator/>
      </w:r>
    </w:p>
  </w:footnote>
  <w:footnote w:type="continuationSeparator" w:id="0">
    <w:p w:rsidR="00E1783E" w:rsidRDefault="00E17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FFB" w:rsidRDefault="00D67FF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FFB" w:rsidRDefault="00D67FFB" w:rsidP="00D67FFB">
    <w:pPr>
      <w:pStyle w:val="En-tte"/>
      <w:jc w:val="right"/>
    </w:pPr>
    <w:bookmarkStart w:id="0" w:name="_GoBack"/>
    <w:r>
      <w:rPr>
        <w:noProof/>
      </w:rPr>
      <w:drawing>
        <wp:inline distT="0" distB="0" distL="0" distR="0">
          <wp:extent cx="2520000" cy="68441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bookmarkEnd w:id="0"/>
  </w:p>
  <w:p w:rsidR="00000000" w:rsidRDefault="00E1783E">
    <w:pPr>
      <w:pStyle w:val="En-tt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E178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B84"/>
    <w:rsid w:val="005B7B84"/>
    <w:rsid w:val="00650D38"/>
    <w:rsid w:val="00A93C95"/>
    <w:rsid w:val="00D67FFB"/>
    <w:rsid w:val="00E1783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3E8524"/>
  <w15:chartTrackingRefBased/>
  <w15:docId w15:val="{AE581B2F-5A87-4872-A5D0-C6C5EC08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CH" w:eastAsia="fr-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SimSu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efaultParagraphFont">
    <w:name w:val="Default Paragraph Font"/>
  </w:style>
  <w:style w:type="character" w:styleId="Lienhypertexte">
    <w:name w:val="Hyperlink"/>
    <w:rPr>
      <w:color w:val="000080"/>
      <w:u w:val="single"/>
      <w:lang/>
    </w:rPr>
  </w:style>
  <w:style w:type="character" w:customStyle="1" w:styleId="TextedebullesCar">
    <w:name w:val="Texte de bulles Car"/>
    <w:basedOn w:val="DefaultParagraphFont"/>
    <w:rPr>
      <w:rFonts w:ascii="Segoe UI" w:eastAsia="SimSun" w:hAnsi="Segoe UI" w:cs="Mangal"/>
      <w:kern w:val="1"/>
      <w:sz w:val="18"/>
      <w:szCs w:val="16"/>
      <w:lang w:val="fr-FR" w:eastAsia="hi-IN" w:bidi="hi-IN"/>
    </w:rPr>
  </w:style>
  <w:style w:type="paragraph" w:customStyle="1" w:styleId="Titre2">
    <w:name w:val="Titre2"/>
    <w:basedOn w:val="Normal"/>
    <w:next w:val="Corpsdetexte"/>
    <w:pPr>
      <w:keepNext/>
      <w:spacing w:before="240" w:after="120"/>
    </w:pPr>
    <w:rPr>
      <w:rFonts w:ascii="Arial" w:eastAsia="Microsoft YaHei" w:hAnsi="Arial" w:cs="Lucida Sans"/>
      <w:sz w:val="28"/>
      <w:szCs w:val="28"/>
    </w:rPr>
  </w:style>
  <w:style w:type="paragraph" w:styleId="Corpsdetexte">
    <w:name w:val="Body Text"/>
    <w:basedOn w:val="Normal"/>
    <w:pPr>
      <w:spacing w:after="120"/>
    </w:pPr>
  </w:style>
  <w:style w:type="paragraph" w:styleId="Liste">
    <w:name w:val="List"/>
    <w:basedOn w:val="Corpsdetexte"/>
    <w:rPr>
      <w:rFonts w:cs="Lucida Sans"/>
    </w:rPr>
  </w:style>
  <w:style w:type="paragraph" w:customStyle="1" w:styleId="Lgende2">
    <w:name w:val="Légende2"/>
    <w:basedOn w:val="Normal"/>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customStyle="1" w:styleId="Titre1">
    <w:name w:val="Titre1"/>
    <w:basedOn w:val="Normal"/>
    <w:pPr>
      <w:keepNext/>
      <w:spacing w:before="240" w:after="120"/>
    </w:pPr>
    <w:rPr>
      <w:rFonts w:ascii="Arial" w:eastAsia="Microsoft YaHei" w:hAnsi="Arial"/>
      <w:sz w:val="28"/>
      <w:szCs w:val="28"/>
    </w:rPr>
  </w:style>
  <w:style w:type="paragraph" w:customStyle="1" w:styleId="Lgende1">
    <w:name w:val="Légende1"/>
    <w:basedOn w:val="Normal"/>
    <w:pPr>
      <w:suppressLineNumbers/>
      <w:spacing w:before="120" w:after="120"/>
    </w:pPr>
    <w:rPr>
      <w:i/>
      <w:iCs/>
    </w:rPr>
  </w:style>
  <w:style w:type="paragraph" w:styleId="Pieddepage">
    <w:name w:val="footer"/>
    <w:basedOn w:val="Normal"/>
    <w:pPr>
      <w:suppressLineNumbers/>
      <w:tabs>
        <w:tab w:val="center" w:pos="4819"/>
        <w:tab w:val="right" w:pos="9638"/>
      </w:tabs>
    </w:pPr>
  </w:style>
  <w:style w:type="paragraph" w:styleId="En-tte">
    <w:name w:val="header"/>
    <w:basedOn w:val="Normal"/>
    <w:link w:val="En-tteCar"/>
    <w:uiPriority w:val="99"/>
    <w:pPr>
      <w:suppressLineNumbers/>
      <w:tabs>
        <w:tab w:val="center" w:pos="4819"/>
        <w:tab w:val="right" w:pos="9638"/>
      </w:tabs>
    </w:pPr>
  </w:style>
  <w:style w:type="paragraph" w:customStyle="1" w:styleId="BalloonText">
    <w:name w:val="Balloon Text"/>
    <w:basedOn w:val="Normal"/>
    <w:rPr>
      <w:rFonts w:ascii="Segoe UI" w:hAnsi="Segoe UI"/>
      <w:sz w:val="18"/>
      <w:szCs w:val="16"/>
    </w:rPr>
  </w:style>
  <w:style w:type="character" w:styleId="Mentionnonrsolue">
    <w:name w:val="Unresolved Mention"/>
    <w:basedOn w:val="Policepardfaut"/>
    <w:uiPriority w:val="99"/>
    <w:semiHidden/>
    <w:unhideWhenUsed/>
    <w:rsid w:val="00650D38"/>
    <w:rPr>
      <w:color w:val="605E5C"/>
      <w:shd w:val="clear" w:color="auto" w:fill="E1DFDD"/>
    </w:rPr>
  </w:style>
  <w:style w:type="character" w:customStyle="1" w:styleId="En-tteCar">
    <w:name w:val="En-tête Car"/>
    <w:basedOn w:val="Policepardfaut"/>
    <w:link w:val="En-tte"/>
    <w:uiPriority w:val="99"/>
    <w:rsid w:val="00D67FFB"/>
    <w:rPr>
      <w:rFonts w:eastAsia="SimSun" w:cs="Mangal"/>
      <w:kern w:val="1"/>
      <w:sz w:val="24"/>
      <w:szCs w:val="24"/>
      <w:lang w:val="fr-FR"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811</Words>
  <Characters>4462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YS</cp:lastModifiedBy>
  <cp:revision>3</cp:revision>
  <cp:lastPrinted>2022-02-07T06:51:00Z</cp:lastPrinted>
  <dcterms:created xsi:type="dcterms:W3CDTF">2023-01-16T09:14:00Z</dcterms:created>
  <dcterms:modified xsi:type="dcterms:W3CDTF">2023-01-16T09:16:00Z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